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34" w:rsidRDefault="00875434"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7DA5F611" wp14:editId="62DDDBB1">
            <wp:simplePos x="0" y="0"/>
            <wp:positionH relativeFrom="column">
              <wp:posOffset>1295400</wp:posOffset>
            </wp:positionH>
            <wp:positionV relativeFrom="page">
              <wp:posOffset>123825</wp:posOffset>
            </wp:positionV>
            <wp:extent cx="26860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34" w:rsidRDefault="00875434"/>
    <w:p w:rsidR="00875434" w:rsidRDefault="00875434"/>
    <w:p w:rsidR="00875434" w:rsidRDefault="00875434" w:rsidP="00875434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bookmarkStart w:id="0" w:name="_GoBack"/>
      <w:r w:rsidRPr="00EB24E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มาตรการ</w:t>
      </w: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ให้ผู้มีส่วนได้เสียมีส่วนร่วม</w:t>
      </w:r>
    </w:p>
    <w:bookmarkEnd w:id="0"/>
    <w:p w:rsidR="00875434" w:rsidRDefault="00875434" w:rsidP="00875434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**************************</w:t>
      </w:r>
    </w:p>
    <w:p w:rsidR="00875434" w:rsidRDefault="00875434" w:rsidP="0087543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การมีส่วนร่วมของประชาชน หมายถึง การกรจายโอกาสให้ประชาชนได้เข้ามามีส่วนร่วมทางการเมือง การบริหาร เกี่ยวกับการตัดสินใจในเรื่องต่างๆ รวมทั้งการจัดสรรทรัพยากรของชุมชน และของชาติ ที่จะส่งผลกระทบต่อชีวิต และความเป็นอยู่ของประชาชน การมีส่วนร่วมในการออกฎหมาย ตลอดจนการมีส่วนร่วมในการตรวจสอบการใช้อำนาจหน้าที่ของรัฐ</w:t>
      </w:r>
    </w:p>
    <w:p w:rsidR="00875434" w:rsidRPr="00875434" w:rsidRDefault="00875434" w:rsidP="00875434">
      <w:pPr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75434">
        <w:rPr>
          <w:rFonts w:ascii="TH SarabunPSK" w:hAnsi="TH SarabunPSK" w:cs="TH SarabunPSK" w:hint="cs"/>
          <w:noProof/>
          <w:sz w:val="32"/>
          <w:szCs w:val="32"/>
          <w:cs/>
        </w:rPr>
        <w:t>มาตรการให้ผู้มีส่วนได้เสียมีส่วนร่วมในการป้องกันการทุจริตขององค์การบริหารส่วนตำบลหนองทุ่ม ได้กำหนดวิธีการให้มีผู้มีส่วนได้เสียสามารถเข้ามามีส่วนร่วมกับหน่วยงานท้องถิ่นได้</w:t>
      </w:r>
    </w:p>
    <w:p w:rsidR="00875434" w:rsidRP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การลงสมัครเป็นผู้บริหาร หรือสมาชิกสภาองค์การบริหารส่วนตำบลหนองทุ่ม </w:t>
      </w:r>
    </w:p>
    <w:p w:rsid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ติดตามตรวจสอบการใช้จ่ายงบประมาณตามข้อบังคับงบประมาณรายจ่ายประจำปี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ว่าถูกต้อง โปร่งใส และเกิดประโยชน์หรือไม่</w:t>
      </w:r>
    </w:p>
    <w:p w:rsidR="00CB4664" w:rsidRP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ข้อทราบข้อมุลข่าวสารจาก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หากเห็นว่าทำงานไม่โปร่งใส</w:t>
      </w:r>
    </w:p>
    <w:p w:rsid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การเข้าร่วมประชาคมท้องถิ่น เพื่อแสดงความคิดเห็นประกอบการพิจารณาแผนงานโครงการหรือกิจกรรมต่างๆที่มีผลกระทบต่อประชาชนในท้องถิ่น</w:t>
      </w:r>
    </w:p>
    <w:p w:rsidR="006C72F3" w:rsidRPr="00CB4664" w:rsidRDefault="006C72F3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ตรวจสอบแผนพัฒนาของ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ว่าตรงกับปัญหาความเดือดร้อนและความต้องการของประชาชนหรือไม่</w:t>
      </w:r>
    </w:p>
    <w:p w:rsidR="006C72F3" w:rsidRPr="00CB4664" w:rsidRDefault="006C72F3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คัดค้านข้อบังคับ หรือมติของ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ที่ทำให้ประชาชนเดือดร้อน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6C72F3" w:rsidRDefault="00380407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23D3D437" wp14:editId="1080F7C8">
            <wp:simplePos x="0" y="0"/>
            <wp:positionH relativeFrom="column">
              <wp:posOffset>2171700</wp:posOffset>
            </wp:positionH>
            <wp:positionV relativeFrom="paragraph">
              <wp:posOffset>511175</wp:posOffset>
            </wp:positionV>
            <wp:extent cx="1809750" cy="809625"/>
            <wp:effectExtent l="19050" t="0" r="0" b="0"/>
            <wp:wrapNone/>
            <wp:docPr id="2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2F3">
        <w:rPr>
          <w:rFonts w:ascii="TH SarabunPSK" w:hAnsi="TH SarabunPSK" w:cs="TH SarabunPSK" w:hint="cs"/>
          <w:noProof/>
          <w:sz w:val="32"/>
          <w:szCs w:val="32"/>
          <w:cs/>
        </w:rPr>
        <w:t>ถอดถอนผู้บริหาร หรือสมาชิกสภา</w:t>
      </w:r>
      <w:r w:rsidR="006C72F3" w:rsidRPr="00CB4664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</w:t>
      </w:r>
      <w:r w:rsidR="006C72F3">
        <w:rPr>
          <w:rFonts w:ascii="TH SarabunPSK" w:hAnsi="TH SarabunPSK" w:cs="TH SarabunPSK" w:hint="cs"/>
          <w:noProof/>
          <w:sz w:val="32"/>
          <w:szCs w:val="32"/>
          <w:cs/>
        </w:rPr>
        <w:t>ม</w:t>
      </w:r>
      <w:r w:rsidR="006C72F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C72F3">
        <w:rPr>
          <w:rFonts w:ascii="TH SarabunPSK" w:hAnsi="TH SarabunPSK" w:cs="TH SarabunPSK" w:hint="cs"/>
          <w:noProof/>
          <w:sz w:val="32"/>
          <w:szCs w:val="32"/>
          <w:cs/>
        </w:rPr>
        <w:t>ที่มีพฤติกรรมไม่สุจริต</w:t>
      </w:r>
    </w:p>
    <w:p w:rsidR="00380407" w:rsidRDefault="00380407" w:rsidP="00380407">
      <w:pPr>
        <w:rPr>
          <w:rFonts w:ascii="TH SarabunPSK" w:hAnsi="TH SarabunPSK" w:cs="TH SarabunPSK"/>
          <w:noProof/>
          <w:sz w:val="32"/>
          <w:szCs w:val="32"/>
        </w:rPr>
      </w:pPr>
    </w:p>
    <w:p w:rsidR="00380407" w:rsidRDefault="00380407" w:rsidP="00380407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380407" w:rsidRPr="009D26CC" w:rsidRDefault="00380407" w:rsidP="00380407">
      <w:pPr>
        <w:jc w:val="center"/>
        <w:rPr>
          <w:rFonts w:ascii="TH SarabunIT๙" w:hAnsi="TH SarabunIT๙" w:cs="TH SarabunIT๙"/>
          <w:sz w:val="32"/>
          <w:szCs w:val="32"/>
        </w:rPr>
      </w:pPr>
      <w:r w:rsidRPr="009D26CC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9D26CC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9D26CC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380407" w:rsidRPr="009D26CC" w:rsidRDefault="00380407" w:rsidP="003804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9D26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6C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380407" w:rsidRPr="009D26CC" w:rsidRDefault="00380407" w:rsidP="003804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2  </w:t>
      </w:r>
      <w:r w:rsidR="00EA11DB">
        <w:rPr>
          <w:rFonts w:ascii="TH SarabunIT๙" w:hAnsi="TH SarabunIT๙" w:cs="TH SarabunIT๙" w:hint="cs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>คม ๒๕๖๒</w:t>
      </w:r>
    </w:p>
    <w:p w:rsidR="00380407" w:rsidRPr="00380407" w:rsidRDefault="00380407" w:rsidP="00380407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380407" w:rsidRPr="0038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84CA5"/>
    <w:multiLevelType w:val="hybridMultilevel"/>
    <w:tmpl w:val="AF3C11D8"/>
    <w:lvl w:ilvl="0" w:tplc="45B46F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34"/>
    <w:rsid w:val="00212AF8"/>
    <w:rsid w:val="00380407"/>
    <w:rsid w:val="006C72F3"/>
    <w:rsid w:val="00875434"/>
    <w:rsid w:val="00C34B66"/>
    <w:rsid w:val="00CB4664"/>
    <w:rsid w:val="00E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Lemel</cp:lastModifiedBy>
  <cp:revision>2</cp:revision>
  <dcterms:created xsi:type="dcterms:W3CDTF">2020-07-03T08:03:00Z</dcterms:created>
  <dcterms:modified xsi:type="dcterms:W3CDTF">2020-07-03T08:03:00Z</dcterms:modified>
</cp:coreProperties>
</file>